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2"/>
        <w:tblpPr w:leftFromText="141" w:rightFromText="141" w:vertAnchor="text" w:horzAnchor="margin" w:tblpY="4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379"/>
      </w:tblGrid>
      <w:tr w:rsidR="005525FF" w14:paraId="1CD16CD5" w14:textId="77777777" w:rsidTr="005525FF">
        <w:tc>
          <w:tcPr>
            <w:tcW w:w="4693" w:type="dxa"/>
            <w:hideMark/>
          </w:tcPr>
          <w:p w14:paraId="16A0B806" w14:textId="41200B17" w:rsidR="005525FF" w:rsidRDefault="005525FF">
            <w:pPr>
              <w:jc w:val="center"/>
              <w:rPr>
                <w:rFonts w:ascii="Georgia" w:hAnsi="Georgia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Georgia" w:hAnsi="Georgia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043DDCD" wp14:editId="06E2AD53">
                  <wp:extent cx="1899920" cy="831215"/>
                  <wp:effectExtent l="0" t="0" r="0" b="0"/>
                  <wp:docPr id="1534982000" name="Image 1" descr="Une image contenant Police, Graphique, logo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Une image contenant Police, Graphique, logo, capture d’écra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07AA6" w14:textId="77777777" w:rsidR="005525FF" w:rsidRDefault="005525FF">
            <w:pPr>
              <w:jc w:val="center"/>
              <w:rPr>
                <w:rFonts w:ascii="Georgia" w:hAnsi="Georgia"/>
                <w:color w:val="0070C0"/>
                <w:sz w:val="16"/>
                <w:szCs w:val="16"/>
              </w:rPr>
            </w:pPr>
            <w:r>
              <w:rPr>
                <w:rFonts w:ascii="Georgia" w:hAnsi="Georgia"/>
                <w:color w:val="0070C0"/>
                <w:sz w:val="16"/>
                <w:szCs w:val="16"/>
              </w:rPr>
              <w:t xml:space="preserve">3, rue des Fenouillèdes – Parc d’activités Sud Roussillon </w:t>
            </w:r>
          </w:p>
          <w:p w14:paraId="292DFC30" w14:textId="77777777" w:rsidR="005525FF" w:rsidRDefault="005525FF">
            <w:pPr>
              <w:jc w:val="center"/>
              <w:rPr>
                <w:rFonts w:ascii="Georgia" w:hAnsi="Georgia"/>
                <w:color w:val="0070C0"/>
                <w:sz w:val="16"/>
                <w:szCs w:val="16"/>
              </w:rPr>
            </w:pPr>
            <w:r>
              <w:rPr>
                <w:rFonts w:ascii="Georgia" w:hAnsi="Georgia"/>
                <w:color w:val="0070C0"/>
                <w:sz w:val="16"/>
                <w:szCs w:val="16"/>
              </w:rPr>
              <w:t>66 280 SALEILLES</w:t>
            </w:r>
          </w:p>
          <w:p w14:paraId="643074A8" w14:textId="77777777" w:rsidR="005525FF" w:rsidRDefault="005525FF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70C0"/>
                <w:sz w:val="16"/>
                <w:szCs w:val="16"/>
              </w:rPr>
              <w:t>Tél : 04.68.22.18.53 – Mail : contact@reart66.fr</w:t>
            </w:r>
          </w:p>
        </w:tc>
        <w:tc>
          <w:tcPr>
            <w:tcW w:w="4379" w:type="dxa"/>
          </w:tcPr>
          <w:p w14:paraId="31F84C37" w14:textId="77777777" w:rsidR="005525FF" w:rsidRDefault="005525FF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14:paraId="1D90A523" w14:textId="77777777" w:rsidR="005525FF" w:rsidRDefault="005525FF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EXTRAIT DE DELIBERATION</w:t>
            </w:r>
          </w:p>
          <w:p w14:paraId="511BEA4F" w14:textId="77777777" w:rsidR="005525FF" w:rsidRDefault="005525FF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DU CONSEIL SYNDICAL</w:t>
            </w:r>
          </w:p>
          <w:p w14:paraId="36F8B430" w14:textId="77777777" w:rsidR="005525FF" w:rsidRDefault="005525FF">
            <w:pPr>
              <w:jc w:val="center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14:paraId="7E2566F5" w14:textId="77777777" w:rsidR="005525FF" w:rsidRDefault="005525FF">
            <w:pPr>
              <w:jc w:val="center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</w:p>
          <w:p w14:paraId="7BEBB6D1" w14:textId="5DD41D50" w:rsidR="005525FF" w:rsidRDefault="005525FF">
            <w:pPr>
              <w:jc w:val="center"/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  <w:t xml:space="preserve">Séance </w:t>
            </w:r>
            <w:r w:rsidRPr="006055D4"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  <w:t>du Jeudi 2</w:t>
            </w:r>
            <w:r w:rsidR="00592154" w:rsidRPr="006055D4"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  <w:t>1 Mai</w:t>
            </w:r>
            <w:r w:rsidRPr="006055D4">
              <w:rPr>
                <w:rFonts w:ascii="Georgia" w:hAnsi="Georgia"/>
                <w:b/>
                <w:color w:val="000000"/>
                <w:sz w:val="24"/>
                <w:szCs w:val="24"/>
                <w:u w:val="single"/>
              </w:rPr>
              <w:t xml:space="preserve"> 2026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9"/>
        <w:gridCol w:w="2292"/>
        <w:gridCol w:w="4335"/>
      </w:tblGrid>
      <w:tr w:rsidR="00A03122" w:rsidRPr="002C0706" w14:paraId="0D461979" w14:textId="77777777" w:rsidTr="00A03122">
        <w:trPr>
          <w:trHeight w:val="166"/>
        </w:trPr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</w:tcPr>
          <w:p w14:paraId="43DC2D38" w14:textId="77777777" w:rsidR="00A03122" w:rsidRDefault="00A03122" w:rsidP="001F4BFC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14:paraId="13DCD60F" w14:textId="77777777" w:rsidR="005525FF" w:rsidRDefault="005525FF" w:rsidP="009A547A">
            <w:pPr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  <w:p w14:paraId="775BDE31" w14:textId="77777777" w:rsidR="005525FF" w:rsidRDefault="005525FF" w:rsidP="009A547A">
            <w:pPr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  <w:p w14:paraId="2334B65A" w14:textId="77777777" w:rsidR="005525FF" w:rsidRDefault="005525FF" w:rsidP="009A547A">
            <w:pPr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  <w:p w14:paraId="33A22FAD" w14:textId="77777777" w:rsidR="005525FF" w:rsidRDefault="005525FF" w:rsidP="009A547A">
            <w:pPr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  <w:p w14:paraId="12715DB0" w14:textId="77777777" w:rsidR="005525FF" w:rsidRDefault="005525FF" w:rsidP="009A547A">
            <w:pPr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  <w:p w14:paraId="70BF9D19" w14:textId="700BDEDB" w:rsidR="00A03122" w:rsidRDefault="00A03122" w:rsidP="009A547A">
            <w:pPr>
              <w:rPr>
                <w:rFonts w:ascii="Georgia" w:hAnsi="Georgia"/>
                <w:b/>
                <w:color w:val="0070C0"/>
                <w:sz w:val="18"/>
                <w:szCs w:val="18"/>
              </w:rPr>
            </w:pPr>
            <w:r w:rsidRPr="003025DB">
              <w:rPr>
                <w:rFonts w:ascii="Georgia" w:hAnsi="Georgia"/>
                <w:b/>
                <w:color w:val="0070C0"/>
                <w:sz w:val="18"/>
                <w:szCs w:val="18"/>
              </w:rPr>
              <w:t xml:space="preserve">LISTE DES DÉCISIONS 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PRISES PAR LE</w:t>
            </w:r>
            <w:r w:rsidRPr="003025DB">
              <w:rPr>
                <w:rFonts w:ascii="Georgia" w:hAnsi="Georgia"/>
                <w:b/>
                <w:color w:val="0070C0"/>
                <w:sz w:val="18"/>
                <w:szCs w:val="18"/>
              </w:rPr>
              <w:t xml:space="preserve"> PRÉSIDENT</w:t>
            </w:r>
          </w:p>
          <w:p w14:paraId="0FECDF7B" w14:textId="13D3DB4C" w:rsidR="00A03122" w:rsidRPr="009A547A" w:rsidRDefault="00A03122" w:rsidP="00EA3529">
            <w:pPr>
              <w:ind w:firstLine="708"/>
              <w:rPr>
                <w:rFonts w:ascii="Georgia" w:hAnsi="Georgia"/>
                <w:sz w:val="18"/>
                <w:szCs w:val="18"/>
              </w:rPr>
            </w:pPr>
          </w:p>
        </w:tc>
      </w:tr>
      <w:tr w:rsidR="006B01B8" w:rsidRPr="002C0706" w14:paraId="53AE773B" w14:textId="77777777" w:rsidTr="00050847">
        <w:trPr>
          <w:trHeight w:val="546"/>
        </w:trPr>
        <w:tc>
          <w:tcPr>
            <w:tcW w:w="2659" w:type="dxa"/>
          </w:tcPr>
          <w:p w14:paraId="0928CF4A" w14:textId="77777777" w:rsidR="006B01B8" w:rsidRPr="006B01B8" w:rsidRDefault="006B01B8" w:rsidP="009C15C5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14:paraId="4BC73856" w14:textId="6720ED78" w:rsidR="006B01B8" w:rsidRPr="006B01B8" w:rsidRDefault="006B01B8" w:rsidP="009C15C5">
            <w:pPr>
              <w:rPr>
                <w:rFonts w:ascii="Georgia" w:hAnsi="Georgia"/>
                <w:b/>
                <w:sz w:val="18"/>
                <w:szCs w:val="18"/>
              </w:rPr>
            </w:pPr>
            <w:r w:rsidRPr="006B01B8">
              <w:rPr>
                <w:rFonts w:ascii="Georgia" w:hAnsi="Georgia"/>
                <w:b/>
                <w:sz w:val="18"/>
                <w:szCs w:val="18"/>
              </w:rPr>
              <w:t>Rapporteur</w:t>
            </w:r>
          </w:p>
        </w:tc>
        <w:tc>
          <w:tcPr>
            <w:tcW w:w="2292" w:type="dxa"/>
            <w:vAlign w:val="center"/>
          </w:tcPr>
          <w:p w14:paraId="34C926FD" w14:textId="75430908" w:rsidR="006B01B8" w:rsidRPr="006B01B8" w:rsidRDefault="006B01B8" w:rsidP="009C15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6B01B8">
              <w:rPr>
                <w:rFonts w:ascii="Georgia" w:hAnsi="Georgia"/>
                <w:b/>
                <w:bCs/>
                <w:sz w:val="18"/>
                <w:szCs w:val="18"/>
              </w:rPr>
              <w:t>N° de délibération</w:t>
            </w:r>
          </w:p>
        </w:tc>
        <w:tc>
          <w:tcPr>
            <w:tcW w:w="4335" w:type="dxa"/>
            <w:vAlign w:val="center"/>
          </w:tcPr>
          <w:p w14:paraId="23E99965" w14:textId="3AF94DC2" w:rsidR="006B01B8" w:rsidRPr="006B01B8" w:rsidRDefault="006B01B8" w:rsidP="009C15C5">
            <w:pPr>
              <w:rPr>
                <w:rFonts w:ascii="Georgia" w:hAnsi="Georgia"/>
                <w:b/>
                <w:sz w:val="18"/>
                <w:szCs w:val="18"/>
              </w:rPr>
            </w:pPr>
            <w:r w:rsidRPr="006B01B8">
              <w:rPr>
                <w:rFonts w:ascii="Georgia" w:hAnsi="Georgia"/>
                <w:b/>
                <w:sz w:val="18"/>
                <w:szCs w:val="18"/>
              </w:rPr>
              <w:t>Points à l’ordre du jour</w:t>
            </w:r>
          </w:p>
        </w:tc>
      </w:tr>
      <w:tr w:rsidR="00EA3529" w:rsidRPr="00F42328" w14:paraId="03740308" w14:textId="77777777" w:rsidTr="00050847">
        <w:trPr>
          <w:trHeight w:val="546"/>
        </w:trPr>
        <w:tc>
          <w:tcPr>
            <w:tcW w:w="9286" w:type="dxa"/>
            <w:gridSpan w:val="3"/>
            <w:vAlign w:val="center"/>
          </w:tcPr>
          <w:p w14:paraId="6C61EAA7" w14:textId="243ED833" w:rsidR="00EA3529" w:rsidRPr="00654BFF" w:rsidRDefault="00EA3529" w:rsidP="00EA3529">
            <w:pPr>
              <w:jc w:val="center"/>
              <w:rPr>
                <w:rFonts w:ascii="Georgia" w:hAnsi="Georgia"/>
              </w:rPr>
            </w:pPr>
            <w:r w:rsidRPr="00EA3529">
              <w:rPr>
                <w:rFonts w:ascii="Georgia" w:hAnsi="Georgia"/>
                <w:b/>
                <w:bCs/>
                <w:i/>
                <w:iCs/>
                <w:sz w:val="18"/>
                <w:szCs w:val="18"/>
              </w:rPr>
              <w:t>NÉANT</w:t>
            </w:r>
          </w:p>
        </w:tc>
      </w:tr>
    </w:tbl>
    <w:p w14:paraId="25BF7B83" w14:textId="77777777" w:rsidR="000615BC" w:rsidRDefault="000615BC" w:rsidP="00170793"/>
    <w:p w14:paraId="50FD5D50" w14:textId="22F1A67F" w:rsidR="00A03122" w:rsidRPr="00A03122" w:rsidRDefault="00A03122" w:rsidP="00A03122">
      <w:pPr>
        <w:tabs>
          <w:tab w:val="left" w:pos="3420"/>
        </w:tabs>
      </w:pPr>
      <w:r>
        <w:tab/>
      </w:r>
    </w:p>
    <w:sectPr w:rsidR="00A03122" w:rsidRPr="00A03122" w:rsidSect="00EA35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E381" w14:textId="77777777" w:rsidR="00804469" w:rsidRDefault="00804469" w:rsidP="00B30992">
      <w:pPr>
        <w:spacing w:after="0" w:line="240" w:lineRule="auto"/>
      </w:pPr>
      <w:r>
        <w:separator/>
      </w:r>
    </w:p>
  </w:endnote>
  <w:endnote w:type="continuationSeparator" w:id="0">
    <w:p w14:paraId="72930F2F" w14:textId="77777777" w:rsidR="00804469" w:rsidRDefault="00804469" w:rsidP="00B3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8E06" w14:textId="77777777" w:rsidR="00804469" w:rsidRDefault="00804469" w:rsidP="00B30992">
      <w:pPr>
        <w:spacing w:after="0" w:line="240" w:lineRule="auto"/>
      </w:pPr>
      <w:r>
        <w:separator/>
      </w:r>
    </w:p>
  </w:footnote>
  <w:footnote w:type="continuationSeparator" w:id="0">
    <w:p w14:paraId="16B3988B" w14:textId="77777777" w:rsidR="00804469" w:rsidRDefault="00804469" w:rsidP="00B3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027A"/>
    <w:multiLevelType w:val="hybridMultilevel"/>
    <w:tmpl w:val="45A09008"/>
    <w:lvl w:ilvl="0" w:tplc="1852727A">
      <w:start w:val="1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78BC"/>
    <w:multiLevelType w:val="hybridMultilevel"/>
    <w:tmpl w:val="B9DEF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6675">
    <w:abstractNumId w:val="0"/>
  </w:num>
  <w:num w:numId="2" w16cid:durableId="136316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5BC"/>
    <w:rsid w:val="00005910"/>
    <w:rsid w:val="000150AA"/>
    <w:rsid w:val="00050847"/>
    <w:rsid w:val="000615BC"/>
    <w:rsid w:val="000672A8"/>
    <w:rsid w:val="00070656"/>
    <w:rsid w:val="000B1934"/>
    <w:rsid w:val="000B1FDC"/>
    <w:rsid w:val="000D4A0B"/>
    <w:rsid w:val="000E339C"/>
    <w:rsid w:val="000E672D"/>
    <w:rsid w:val="000E7902"/>
    <w:rsid w:val="000F473E"/>
    <w:rsid w:val="001067B4"/>
    <w:rsid w:val="00107289"/>
    <w:rsid w:val="00170793"/>
    <w:rsid w:val="00182AB1"/>
    <w:rsid w:val="00193ED0"/>
    <w:rsid w:val="001D2396"/>
    <w:rsid w:val="001F4BFC"/>
    <w:rsid w:val="002448A3"/>
    <w:rsid w:val="00266020"/>
    <w:rsid w:val="00273BDF"/>
    <w:rsid w:val="002914FF"/>
    <w:rsid w:val="002C0706"/>
    <w:rsid w:val="002E2A69"/>
    <w:rsid w:val="002E50AD"/>
    <w:rsid w:val="002F5217"/>
    <w:rsid w:val="003025DB"/>
    <w:rsid w:val="003571EF"/>
    <w:rsid w:val="00365C12"/>
    <w:rsid w:val="00374F5C"/>
    <w:rsid w:val="003D227D"/>
    <w:rsid w:val="003F76E8"/>
    <w:rsid w:val="003F78CB"/>
    <w:rsid w:val="004071AE"/>
    <w:rsid w:val="00427419"/>
    <w:rsid w:val="0042795F"/>
    <w:rsid w:val="00476BDB"/>
    <w:rsid w:val="004E5FB8"/>
    <w:rsid w:val="004F074B"/>
    <w:rsid w:val="005525FF"/>
    <w:rsid w:val="00555DD8"/>
    <w:rsid w:val="0056519C"/>
    <w:rsid w:val="00565C8E"/>
    <w:rsid w:val="005721D4"/>
    <w:rsid w:val="00592154"/>
    <w:rsid w:val="005A2325"/>
    <w:rsid w:val="005B3BDE"/>
    <w:rsid w:val="006029C2"/>
    <w:rsid w:val="006055D4"/>
    <w:rsid w:val="00621D4D"/>
    <w:rsid w:val="006544A9"/>
    <w:rsid w:val="00654BFF"/>
    <w:rsid w:val="00654DE8"/>
    <w:rsid w:val="00657B39"/>
    <w:rsid w:val="00661CE8"/>
    <w:rsid w:val="006B01B8"/>
    <w:rsid w:val="006B5AAC"/>
    <w:rsid w:val="006E26AC"/>
    <w:rsid w:val="00745F4C"/>
    <w:rsid w:val="007807AC"/>
    <w:rsid w:val="007A268A"/>
    <w:rsid w:val="007B622A"/>
    <w:rsid w:val="00804469"/>
    <w:rsid w:val="00817599"/>
    <w:rsid w:val="00860437"/>
    <w:rsid w:val="008C0F52"/>
    <w:rsid w:val="008C3683"/>
    <w:rsid w:val="008E6678"/>
    <w:rsid w:val="009138A5"/>
    <w:rsid w:val="009271AF"/>
    <w:rsid w:val="009279A6"/>
    <w:rsid w:val="00934F03"/>
    <w:rsid w:val="00951D40"/>
    <w:rsid w:val="009740B1"/>
    <w:rsid w:val="009974F0"/>
    <w:rsid w:val="009A547A"/>
    <w:rsid w:val="009B47C1"/>
    <w:rsid w:val="009C0A44"/>
    <w:rsid w:val="009C15C5"/>
    <w:rsid w:val="009E45A8"/>
    <w:rsid w:val="00A03122"/>
    <w:rsid w:val="00A0783E"/>
    <w:rsid w:val="00A228A7"/>
    <w:rsid w:val="00A36CF6"/>
    <w:rsid w:val="00A45C6A"/>
    <w:rsid w:val="00AA7D81"/>
    <w:rsid w:val="00AC055E"/>
    <w:rsid w:val="00AD03C6"/>
    <w:rsid w:val="00AD66AC"/>
    <w:rsid w:val="00AF039B"/>
    <w:rsid w:val="00B01316"/>
    <w:rsid w:val="00B30992"/>
    <w:rsid w:val="00B73B4A"/>
    <w:rsid w:val="00BB12E8"/>
    <w:rsid w:val="00BD5B91"/>
    <w:rsid w:val="00BF4C11"/>
    <w:rsid w:val="00C0553D"/>
    <w:rsid w:val="00C46E94"/>
    <w:rsid w:val="00C7206E"/>
    <w:rsid w:val="00C84A85"/>
    <w:rsid w:val="00C94C5D"/>
    <w:rsid w:val="00CB156B"/>
    <w:rsid w:val="00CC5C5F"/>
    <w:rsid w:val="00CC6588"/>
    <w:rsid w:val="00CD1FF2"/>
    <w:rsid w:val="00D05789"/>
    <w:rsid w:val="00D151B0"/>
    <w:rsid w:val="00D4676E"/>
    <w:rsid w:val="00D46D40"/>
    <w:rsid w:val="00D63691"/>
    <w:rsid w:val="00D653B6"/>
    <w:rsid w:val="00D94290"/>
    <w:rsid w:val="00DB5A3F"/>
    <w:rsid w:val="00DD07A3"/>
    <w:rsid w:val="00DE020B"/>
    <w:rsid w:val="00DF1AD5"/>
    <w:rsid w:val="00DF2E8C"/>
    <w:rsid w:val="00DF59E4"/>
    <w:rsid w:val="00E14860"/>
    <w:rsid w:val="00E14E59"/>
    <w:rsid w:val="00E3269C"/>
    <w:rsid w:val="00E5585B"/>
    <w:rsid w:val="00E73FF0"/>
    <w:rsid w:val="00EA3529"/>
    <w:rsid w:val="00EC13A5"/>
    <w:rsid w:val="00F02C9A"/>
    <w:rsid w:val="00F42328"/>
    <w:rsid w:val="00F761FD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A6D4"/>
  <w15:docId w15:val="{772AD34F-0263-4866-BDAC-51521F4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6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09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992"/>
  </w:style>
  <w:style w:type="paragraph" w:styleId="Pieddepage">
    <w:name w:val="footer"/>
    <w:basedOn w:val="Normal"/>
    <w:link w:val="PieddepageCar"/>
    <w:uiPriority w:val="99"/>
    <w:unhideWhenUsed/>
    <w:rsid w:val="00B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992"/>
  </w:style>
  <w:style w:type="character" w:styleId="Lienhypertexte">
    <w:name w:val="Hyperlink"/>
    <w:basedOn w:val="Policepardfaut"/>
    <w:uiPriority w:val="99"/>
    <w:semiHidden/>
    <w:unhideWhenUsed/>
    <w:rsid w:val="001F4BFC"/>
    <w:rPr>
      <w:color w:val="0000FF" w:themeColor="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C720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3C4B-7B8C-4B15-A97B-14A46C0A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DIGIT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SERVOPENBEE</dc:creator>
  <cp:lastModifiedBy>Sandrine Bossoreil</cp:lastModifiedBy>
  <cp:revision>88</cp:revision>
  <cp:lastPrinted>2023-04-11T14:37:00Z</cp:lastPrinted>
  <dcterms:created xsi:type="dcterms:W3CDTF">2011-06-08T08:26:00Z</dcterms:created>
  <dcterms:modified xsi:type="dcterms:W3CDTF">2026-06-19T12:25:00Z</dcterms:modified>
</cp:coreProperties>
</file>